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7ECB92" w14:textId="559D7DB4" w:rsidR="00D12165" w:rsidRDefault="00F66DC2" w:rsidP="5F57B6F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Relación de contratos resueltos</w:t>
      </w:r>
    </w:p>
    <w:p w14:paraId="607ECB93" w14:textId="77777777" w:rsidR="00D12165" w:rsidRPr="00405080" w:rsidRDefault="00D12165" w:rsidP="00405080">
      <w:pPr>
        <w:jc w:val="both"/>
        <w:rPr>
          <w:bCs/>
          <w:sz w:val="28"/>
          <w:szCs w:val="28"/>
          <w:lang w:val="es-ES"/>
        </w:rPr>
      </w:pPr>
    </w:p>
    <w:p w14:paraId="6D52A569" w14:textId="2257644A" w:rsidR="00F96DB8" w:rsidRPr="0058377F" w:rsidRDefault="00B64431" w:rsidP="00B64431">
      <w:pPr>
        <w:jc w:val="both"/>
        <w:rPr>
          <w:sz w:val="24"/>
          <w:szCs w:val="24"/>
          <w:lang w:val="es-ES"/>
        </w:rPr>
      </w:pPr>
      <w:r w:rsidRPr="00B64431">
        <w:rPr>
          <w:color w:val="161617"/>
          <w:sz w:val="24"/>
          <w:szCs w:val="24"/>
        </w:rPr>
        <w:t>Actualmente no existen modificaciones, desistimientos o renuncias de los contratos propuestos por el Consejo de la Juventud de Canarias desde el año 2021 hasta la actualidad.</w:t>
      </w:r>
    </w:p>
    <w:sectPr w:rsidR="00F96DB8" w:rsidRPr="0058377F">
      <w:headerReference w:type="default" r:id="rId7"/>
      <w:footerReference w:type="default" r:id="rId8"/>
      <w:headerReference w:type="first" r:id="rId9"/>
      <w:footerReference w:type="first" r:id="rId10"/>
      <w:pgSz w:w="11909" w:h="16834"/>
      <w:pgMar w:top="1133" w:right="1133" w:bottom="1133" w:left="1133" w:header="566" w:footer="566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8FD3DB" w14:textId="77777777" w:rsidR="00317117" w:rsidRDefault="00317117">
      <w:pPr>
        <w:spacing w:line="240" w:lineRule="auto"/>
      </w:pPr>
      <w:r>
        <w:separator/>
      </w:r>
    </w:p>
  </w:endnote>
  <w:endnote w:type="continuationSeparator" w:id="0">
    <w:p w14:paraId="346F4635" w14:textId="77777777" w:rsidR="00317117" w:rsidRDefault="0031711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panose1 w:val="00000000000000000000"/>
    <w:charset w:val="00"/>
    <w:family w:val="auto"/>
    <w:pitch w:val="variable"/>
    <w:sig w:usb0="E00002FF" w:usb1="4000201B" w:usb2="00000028" w:usb3="00000000" w:csb0="0000019F" w:csb1="00000000"/>
    <w:embedRegular r:id="rId1" w:fontKey="{F09971D8-26A4-49D0-BF29-FAC1094341D3}"/>
    <w:embedBold r:id="rId2" w:fontKey="{E813CE66-80E4-466D-837E-99CDD2A19604}"/>
    <w:embedItalic r:id="rId3" w:fontKey="{EA23D07A-C497-458F-85D6-96C2E2CC245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01965B3F-2C6E-43A9-98F6-F885D90AB31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F7BBF72-DF78-4890-8766-8CA63CD1530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7ECBA7" w14:textId="670D0E49" w:rsidR="00D12165" w:rsidRDefault="00CC1255">
    <w:pPr>
      <w:jc w:val="right"/>
    </w:pPr>
    <w:r>
      <w:t xml:space="preserve">www.cjcanarias.es                                                                                                                              </w:t>
    </w:r>
    <w:r>
      <w:fldChar w:fldCharType="begin"/>
    </w:r>
    <w:r>
      <w:instrText>PAGE</w:instrText>
    </w:r>
    <w:r>
      <w:fldChar w:fldCharType="separate"/>
    </w:r>
    <w:r w:rsidR="00A946F0">
      <w:rPr>
        <w:noProof/>
      </w:rPr>
      <w:t>2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7ECBAC" w14:textId="2B188758" w:rsidR="00D12165" w:rsidRDefault="00CC1255">
    <w:pPr>
      <w:jc w:val="right"/>
    </w:pPr>
    <w:r>
      <w:t xml:space="preserve">www.cjcanarias.es                                                                                                                              </w:t>
    </w:r>
    <w:r>
      <w:fldChar w:fldCharType="begin"/>
    </w:r>
    <w:r>
      <w:instrText>PAGE</w:instrText>
    </w:r>
    <w:r>
      <w:fldChar w:fldCharType="separate"/>
    </w:r>
    <w:r w:rsidR="00A946F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535EEB" w14:textId="77777777" w:rsidR="00317117" w:rsidRDefault="00317117">
      <w:pPr>
        <w:spacing w:line="240" w:lineRule="auto"/>
      </w:pPr>
      <w:r>
        <w:separator/>
      </w:r>
    </w:p>
  </w:footnote>
  <w:footnote w:type="continuationSeparator" w:id="0">
    <w:p w14:paraId="5D7F0039" w14:textId="77777777" w:rsidR="00317117" w:rsidRDefault="0031711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7ECBA5" w14:textId="77777777" w:rsidR="00D12165" w:rsidRDefault="00CC1255">
    <w:r>
      <w:t xml:space="preserve">                                                       </w:t>
    </w:r>
  </w:p>
  <w:p w14:paraId="607ECBA6" w14:textId="77777777" w:rsidR="00D12165" w:rsidRDefault="00CC1255">
    <w:r>
      <w:rPr>
        <w:noProof/>
      </w:rPr>
      <w:drawing>
        <wp:inline distT="114300" distB="114300" distL="114300" distR="114300" wp14:anchorId="607ECBAD" wp14:editId="607ECBAE">
          <wp:extent cx="877016" cy="797287"/>
          <wp:effectExtent l="0" t="0" r="0" b="0"/>
          <wp:docPr id="3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77016" cy="79728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7ECBA8" w14:textId="77777777" w:rsidR="00D12165" w:rsidRDefault="00CC1255">
    <w:r>
      <w:rPr>
        <w:noProof/>
      </w:rPr>
      <w:drawing>
        <wp:inline distT="114300" distB="114300" distL="114300" distR="114300" wp14:anchorId="607ECBAF" wp14:editId="607ECBB0">
          <wp:extent cx="1919288" cy="528014"/>
          <wp:effectExtent l="0" t="0" r="0" b="0"/>
          <wp:docPr id="1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19288" cy="52801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t xml:space="preserve">                                                                   </w:t>
    </w:r>
    <w:r>
      <w:rPr>
        <w:noProof/>
      </w:rPr>
      <w:drawing>
        <wp:inline distT="114300" distB="114300" distL="114300" distR="114300" wp14:anchorId="607ECBB1" wp14:editId="607ECBB2">
          <wp:extent cx="1495425" cy="630600"/>
          <wp:effectExtent l="0" t="0" r="0" b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24767"/>
                  <a:stretch>
                    <a:fillRect/>
                  </a:stretch>
                </pic:blipFill>
                <pic:spPr>
                  <a:xfrm>
                    <a:off x="0" y="0"/>
                    <a:ext cx="1495425" cy="630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607ECBA9" w14:textId="77777777" w:rsidR="00D12165" w:rsidRDefault="00D12165"/>
  <w:p w14:paraId="607ECBAA" w14:textId="77777777" w:rsidR="00D12165" w:rsidRDefault="00D12165"/>
  <w:p w14:paraId="607ECBAB" w14:textId="77777777" w:rsidR="00D12165" w:rsidRDefault="00D12165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B537762"/>
    <w:multiLevelType w:val="multilevel"/>
    <w:tmpl w:val="815AF30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7755164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3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2165"/>
    <w:rsid w:val="00125B4C"/>
    <w:rsid w:val="00192B7C"/>
    <w:rsid w:val="002D2056"/>
    <w:rsid w:val="00317117"/>
    <w:rsid w:val="003F6486"/>
    <w:rsid w:val="00405080"/>
    <w:rsid w:val="00481BED"/>
    <w:rsid w:val="00535ACD"/>
    <w:rsid w:val="005773F9"/>
    <w:rsid w:val="0058377F"/>
    <w:rsid w:val="006345E9"/>
    <w:rsid w:val="00645BB8"/>
    <w:rsid w:val="00651793"/>
    <w:rsid w:val="00712455"/>
    <w:rsid w:val="00846B7F"/>
    <w:rsid w:val="00852D40"/>
    <w:rsid w:val="00876507"/>
    <w:rsid w:val="00897CCB"/>
    <w:rsid w:val="008F0CDB"/>
    <w:rsid w:val="009C3165"/>
    <w:rsid w:val="00A65BB1"/>
    <w:rsid w:val="00A946F0"/>
    <w:rsid w:val="00AF43E4"/>
    <w:rsid w:val="00B40A77"/>
    <w:rsid w:val="00B64431"/>
    <w:rsid w:val="00B8799B"/>
    <w:rsid w:val="00C703E0"/>
    <w:rsid w:val="00CC1255"/>
    <w:rsid w:val="00D12165"/>
    <w:rsid w:val="00D16853"/>
    <w:rsid w:val="00DA64A5"/>
    <w:rsid w:val="00E714D4"/>
    <w:rsid w:val="00E77B03"/>
    <w:rsid w:val="00EA1BFE"/>
    <w:rsid w:val="00F337A8"/>
    <w:rsid w:val="00F66DC2"/>
    <w:rsid w:val="00F96DB8"/>
    <w:rsid w:val="16787A5D"/>
    <w:rsid w:val="5F57B6F8"/>
    <w:rsid w:val="62CB7A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7ECB92"/>
  <w15:docId w15:val="{2DA9CA43-2E60-4040-96A5-BCA384DE59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Open Sans" w:eastAsia="Open Sans" w:hAnsi="Open Sans" w:cs="Open Sans"/>
        <w:sz w:val="22"/>
        <w:szCs w:val="22"/>
        <w:lang w:val="es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ipervnculo">
    <w:name w:val="Hyperlink"/>
    <w:basedOn w:val="Fuentedeprrafopredeter"/>
    <w:uiPriority w:val="99"/>
    <w:unhideWhenUsed/>
    <w:rsid w:val="00F96DB8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F96DB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3064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56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32</Words>
  <Characters>176</Characters>
  <Application>Microsoft Office Word</Application>
  <DocSecurity>0</DocSecurity>
  <Lines>1</Lines>
  <Paragraphs>1</Paragraphs>
  <ScaleCrop>false</ScaleCrop>
  <Company/>
  <LinksUpToDate>false</LinksUpToDate>
  <CharactersWithSpaces>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Idafe Hernández Suárez</cp:lastModifiedBy>
  <cp:revision>26</cp:revision>
  <cp:lastPrinted>2025-04-03T16:58:00Z</cp:lastPrinted>
  <dcterms:created xsi:type="dcterms:W3CDTF">2025-03-13T19:57:00Z</dcterms:created>
  <dcterms:modified xsi:type="dcterms:W3CDTF">2025-04-03T17:00:00Z</dcterms:modified>
</cp:coreProperties>
</file>