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4079C18D" w:rsidR="00D12165" w:rsidRDefault="7BB789E9" w:rsidP="50D0BABB">
      <w:pPr>
        <w:jc w:val="center"/>
        <w:rPr>
          <w:b/>
          <w:bCs/>
          <w:sz w:val="28"/>
          <w:szCs w:val="28"/>
        </w:rPr>
      </w:pPr>
      <w:r w:rsidRPr="7DF633BB">
        <w:rPr>
          <w:b/>
          <w:bCs/>
          <w:sz w:val="28"/>
          <w:szCs w:val="28"/>
        </w:rPr>
        <w:t>Funciones</w:t>
      </w:r>
    </w:p>
    <w:p w14:paraId="41E6B771" w14:textId="2B0C3B2D" w:rsidR="50D0BABB" w:rsidRDefault="50D0BABB" w:rsidP="16901D6C">
      <w:pPr>
        <w:jc w:val="both"/>
        <w:rPr>
          <w:sz w:val="28"/>
          <w:szCs w:val="28"/>
          <w:lang w:val="es-ES"/>
        </w:rPr>
      </w:pPr>
    </w:p>
    <w:p w14:paraId="0DCA7E40" w14:textId="77777777" w:rsidR="004221DA" w:rsidRDefault="7BB789E9" w:rsidP="004221DA">
      <w:pPr>
        <w:pStyle w:val="Prrafodelista"/>
        <w:numPr>
          <w:ilvl w:val="0"/>
          <w:numId w:val="1"/>
        </w:numPr>
        <w:shd w:val="clear" w:color="auto" w:fill="FFFFFF" w:themeFill="background1"/>
        <w:ind w:left="225"/>
        <w:jc w:val="both"/>
        <w:rPr>
          <w:color w:val="161617"/>
          <w:sz w:val="24"/>
          <w:szCs w:val="24"/>
          <w:lang w:val="es-ES"/>
        </w:rPr>
      </w:pPr>
      <w:r w:rsidRPr="7DF633BB">
        <w:rPr>
          <w:color w:val="161617"/>
          <w:sz w:val="24"/>
          <w:szCs w:val="24"/>
          <w:lang w:val="es-ES"/>
        </w:rPr>
        <w:t>Para la consecución de los fines citados en el artículo anterior, el Consejo de la Juventud de Canarias ejercerá las siguientes funciones públicas:</w:t>
      </w:r>
    </w:p>
    <w:p w14:paraId="105E67EE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Representar a la juventud asociada y defender los intereses de la juventud de manera global.</w:t>
      </w:r>
    </w:p>
    <w:p w14:paraId="1AD6B01F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Colaborar con las administraciones públicas en el diseño, implantación, gestión, seguimiento y evaluación de políticas, planes y actuaciones en materia de juventud.</w:t>
      </w:r>
    </w:p>
    <w:p w14:paraId="4D28655F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Fomentar junto a los poderes públicos la participación de la juventud, y en especial de las entidades juveniles, en el desarrollo de la educación no formal.</w:t>
      </w:r>
    </w:p>
    <w:p w14:paraId="50323149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Fomentar el tejido participativo en colaboración con las administraciones públicas, estimulando la creación de entidades y consejos de juventud en los distintos ámbitos territoriales, apoyándolos y capacitándolos.</w:t>
      </w:r>
    </w:p>
    <w:p w14:paraId="09D1689B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Desarrollar cuantas actividades tengan por conveniente para fortalecer el desarrollo político, económico, social y cultural de la juventud canaria, con especial incidencia en aquellas acciones que fomenten la participación, el asociacionismo, la solidaridad entre pueblos, la igualdad entre mujeres y hombres jóvenes, la inclusión de personas con discapacidad en todos los aspectos de la sociedad, la diversidad de la juventud por razón de identidad y expresión de género y por la orientación o características sexuales, y el respeto a los derechos y libertades fundamentales, los hábitos de vida saludable, así como las destinadas a fomentar el desarrollo y la defensa del acervo cultural y de las tradiciones canarias entre la juventud.</w:t>
      </w:r>
    </w:p>
    <w:p w14:paraId="067CB1B6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Canalizar y defender las demandas e intereses de la juventud actuando como interlocutor eficaz ante los poderes de la comunidad autónoma, pudiendo participar a estos efectos, representando a la juventud de Canarias, en el Consejo de Políticas de Juventud y en los órganos, instituciones y foros estatales, comunitarios e internacionales.</w:t>
      </w:r>
    </w:p>
    <w:p w14:paraId="2A3E1FC5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 xml:space="preserve">Participar representando a Canarias como interlocutores de la juventud asociada canaria y defendiendo los intereses de la juventud de manera global, en el Consejo de la Juventud de España, así como en aquellos otros </w:t>
      </w:r>
      <w:r w:rsidRPr="004221DA">
        <w:rPr>
          <w:color w:val="161617"/>
          <w:sz w:val="24"/>
          <w:szCs w:val="24"/>
          <w:lang w:val="es-ES"/>
        </w:rPr>
        <w:lastRenderedPageBreak/>
        <w:t>órganos y espacios nacionales e internacionales que estén destinados a la sociedad civil y cuyas funciones guarden relación con las inherentes al Consejo de la Juventud de Canarias.</w:t>
      </w:r>
    </w:p>
    <w:p w14:paraId="1C7B4114" w14:textId="77777777" w:rsidR="004221DA" w:rsidRDefault="7BB789E9" w:rsidP="004221DA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Proponer y formular, por propia iniciativa o a petición del Consejo de Políticas de Juventud, del órgano competente en materia de juventud o de cualquier otro órgano del Gobierno de Canarias que lo solicite, medidas y sugerencias de todo tipo, mediante la realización de estudios, emisión de informes y propuestas relacionados con la problemática e intereses juveniles.</w:t>
      </w:r>
    </w:p>
    <w:p w14:paraId="1050112E" w14:textId="77777777" w:rsidR="00854545" w:rsidRDefault="7BB789E9" w:rsidP="00854545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4221DA">
        <w:rPr>
          <w:color w:val="161617"/>
          <w:sz w:val="24"/>
          <w:szCs w:val="24"/>
          <w:lang w:val="es-ES"/>
        </w:rPr>
        <w:t>Emitir, a iniciativa propia o a petición de las administraciones públicas, informes y dictámenes sobre aquellos proyectos normativos, planes, programas y otras iniciativas relacionadas con el objeto y finalidad del Consejo de la Juventud de Canarias.</w:t>
      </w:r>
    </w:p>
    <w:p w14:paraId="42AA18C1" w14:textId="77777777" w:rsidR="00854545" w:rsidRDefault="7BB789E9" w:rsidP="00854545">
      <w:pPr>
        <w:pStyle w:val="Prrafodelista"/>
        <w:numPr>
          <w:ilvl w:val="0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854545">
        <w:rPr>
          <w:color w:val="161617"/>
          <w:sz w:val="24"/>
          <w:szCs w:val="24"/>
          <w:lang w:val="es-ES"/>
        </w:rPr>
        <w:t>Corresponde además al Consejo de la Juventud de Canarias el ejercicio de las siguientes funciones:</w:t>
      </w:r>
    </w:p>
    <w:p w14:paraId="42AB8AB2" w14:textId="77777777" w:rsidR="00854545" w:rsidRDefault="7BB789E9" w:rsidP="00854545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854545">
        <w:rPr>
          <w:color w:val="161617"/>
          <w:sz w:val="24"/>
          <w:szCs w:val="24"/>
          <w:lang w:val="es-ES"/>
        </w:rPr>
        <w:t>Realizar, con autonomía e independencia, análisis, estudios, e informes desde la perspectiva de la participación juvenil y de la igualdad de género y de oportunidades.</w:t>
      </w:r>
    </w:p>
    <w:p w14:paraId="49A84A6B" w14:textId="77777777" w:rsidR="00854545" w:rsidRDefault="7BB789E9" w:rsidP="00854545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854545">
        <w:rPr>
          <w:color w:val="161617"/>
          <w:sz w:val="24"/>
          <w:szCs w:val="24"/>
          <w:lang w:val="es-ES"/>
        </w:rPr>
        <w:t>Fomentar la coordinación, relación e intercambio entre las entidades integrantes, así como las relaciones con plataformas interasociativas y movimientos sociales.</w:t>
      </w:r>
    </w:p>
    <w:p w14:paraId="4AA5C4F5" w14:textId="77777777" w:rsidR="00854545" w:rsidRDefault="7BB789E9" w:rsidP="00854545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854545">
        <w:rPr>
          <w:color w:val="161617"/>
          <w:sz w:val="24"/>
          <w:szCs w:val="24"/>
          <w:lang w:val="es-ES"/>
        </w:rPr>
        <w:t>Sensibilizar a la opinión pública sobre la realidad juvenil y proyectar las propuestas de la juventud hacia la sociedad.</w:t>
      </w:r>
    </w:p>
    <w:p w14:paraId="3C3AFD63" w14:textId="754A9E3F" w:rsidR="50D0BABB" w:rsidRPr="00854545" w:rsidRDefault="7BB789E9" w:rsidP="00854545">
      <w:pPr>
        <w:pStyle w:val="Prrafodelista"/>
        <w:numPr>
          <w:ilvl w:val="1"/>
          <w:numId w:val="1"/>
        </w:numPr>
        <w:shd w:val="clear" w:color="auto" w:fill="FFFFFF" w:themeFill="background1"/>
        <w:jc w:val="both"/>
        <w:rPr>
          <w:color w:val="161617"/>
          <w:sz w:val="24"/>
          <w:szCs w:val="24"/>
          <w:lang w:val="es-ES"/>
        </w:rPr>
      </w:pPr>
      <w:r w:rsidRPr="00854545">
        <w:rPr>
          <w:color w:val="161617"/>
          <w:sz w:val="24"/>
          <w:szCs w:val="24"/>
          <w:lang w:val="es-ES"/>
        </w:rPr>
        <w:t>Realizar todas aquellas otras que contribuyan al cumplimiento de su finalidad.</w:t>
      </w:r>
    </w:p>
    <w:p w14:paraId="4B0C4BF4" w14:textId="3799C5C2" w:rsidR="50D0BABB" w:rsidRDefault="50D0BABB" w:rsidP="004221DA">
      <w:pPr>
        <w:ind w:left="360"/>
        <w:jc w:val="both"/>
        <w:rPr>
          <w:sz w:val="24"/>
          <w:szCs w:val="24"/>
        </w:rPr>
      </w:pPr>
    </w:p>
    <w:p w14:paraId="7817FF85" w14:textId="275DB803" w:rsidR="50D0BABB" w:rsidRDefault="50D0BABB" w:rsidP="004221DA">
      <w:pPr>
        <w:ind w:left="360"/>
        <w:jc w:val="both"/>
        <w:rPr>
          <w:sz w:val="24"/>
          <w:szCs w:val="24"/>
          <w:lang w:val="es-ES"/>
        </w:rPr>
      </w:pPr>
    </w:p>
    <w:sectPr w:rsidR="50D0BABB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3EF65" w14:textId="77777777" w:rsidR="00B5774B" w:rsidRDefault="00B5774B">
      <w:pPr>
        <w:spacing w:line="240" w:lineRule="auto"/>
      </w:pPr>
      <w:r>
        <w:separator/>
      </w:r>
    </w:p>
  </w:endnote>
  <w:endnote w:type="continuationSeparator" w:id="0">
    <w:p w14:paraId="4141749F" w14:textId="77777777" w:rsidR="00B5774B" w:rsidRDefault="00B57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71F7FF8E-952F-428A-8153-606243033729}"/>
    <w:embedBold r:id="rId2" w:fontKey="{29F35EF9-DAC5-4E6E-9C58-D8737204A3A1}"/>
    <w:embedItalic r:id="rId3" w:fontKey="{DE680AD3-0905-4F8E-B9AD-AE13419F75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A9BB35-E802-4971-BE20-C9B26C0BC9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4E5EB0-040E-499F-A605-80940608E2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0AB6B" w14:textId="77777777" w:rsidR="00B5774B" w:rsidRDefault="00B5774B">
      <w:pPr>
        <w:spacing w:line="240" w:lineRule="auto"/>
      </w:pPr>
      <w:r>
        <w:separator/>
      </w:r>
    </w:p>
  </w:footnote>
  <w:footnote w:type="continuationSeparator" w:id="0">
    <w:p w14:paraId="028B5393" w14:textId="77777777" w:rsidR="00B5774B" w:rsidRDefault="00B57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70352C"/>
    <w:multiLevelType w:val="hybridMultilevel"/>
    <w:tmpl w:val="1F2AD27A"/>
    <w:lvl w:ilvl="0" w:tplc="16A872BA">
      <w:start w:val="1"/>
      <w:numFmt w:val="decimal"/>
      <w:lvlText w:val="%1."/>
      <w:lvlJc w:val="left"/>
      <w:pPr>
        <w:ind w:left="720" w:hanging="360"/>
      </w:pPr>
    </w:lvl>
    <w:lvl w:ilvl="1" w:tplc="CA7692D6">
      <w:start w:val="1"/>
      <w:numFmt w:val="lowerLetter"/>
      <w:lvlText w:val="%2."/>
      <w:lvlJc w:val="left"/>
      <w:pPr>
        <w:ind w:left="1440" w:hanging="360"/>
      </w:pPr>
    </w:lvl>
    <w:lvl w:ilvl="2" w:tplc="7E2E3EC8">
      <w:start w:val="1"/>
      <w:numFmt w:val="lowerRoman"/>
      <w:lvlText w:val="%3."/>
      <w:lvlJc w:val="right"/>
      <w:pPr>
        <w:ind w:left="2160" w:hanging="180"/>
      </w:pPr>
    </w:lvl>
    <w:lvl w:ilvl="3" w:tplc="F600FD76">
      <w:start w:val="1"/>
      <w:numFmt w:val="decimal"/>
      <w:lvlText w:val="%4."/>
      <w:lvlJc w:val="left"/>
      <w:pPr>
        <w:ind w:left="2880" w:hanging="360"/>
      </w:pPr>
    </w:lvl>
    <w:lvl w:ilvl="4" w:tplc="473E6768">
      <w:start w:val="1"/>
      <w:numFmt w:val="lowerLetter"/>
      <w:lvlText w:val="%5."/>
      <w:lvlJc w:val="left"/>
      <w:pPr>
        <w:ind w:left="3600" w:hanging="360"/>
      </w:pPr>
    </w:lvl>
    <w:lvl w:ilvl="5" w:tplc="8C400D52">
      <w:start w:val="1"/>
      <w:numFmt w:val="lowerRoman"/>
      <w:lvlText w:val="%6."/>
      <w:lvlJc w:val="right"/>
      <w:pPr>
        <w:ind w:left="4320" w:hanging="180"/>
      </w:pPr>
    </w:lvl>
    <w:lvl w:ilvl="6" w:tplc="4EFEFE88">
      <w:start w:val="1"/>
      <w:numFmt w:val="decimal"/>
      <w:lvlText w:val="%7."/>
      <w:lvlJc w:val="left"/>
      <w:pPr>
        <w:ind w:left="5040" w:hanging="360"/>
      </w:pPr>
    </w:lvl>
    <w:lvl w:ilvl="7" w:tplc="38B86670">
      <w:start w:val="1"/>
      <w:numFmt w:val="lowerLetter"/>
      <w:lvlText w:val="%8."/>
      <w:lvlJc w:val="left"/>
      <w:pPr>
        <w:ind w:left="5760" w:hanging="360"/>
      </w:pPr>
    </w:lvl>
    <w:lvl w:ilvl="8" w:tplc="2DB8535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F4F6638"/>
    <w:multiLevelType w:val="hybridMultilevel"/>
    <w:tmpl w:val="2CE0FD1E"/>
    <w:lvl w:ilvl="0" w:tplc="0406C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C7B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A2B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9C29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A0E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0CD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85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4887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6A72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685588">
    <w:abstractNumId w:val="0"/>
  </w:num>
  <w:num w:numId="2" w16cid:durableId="1293706138">
    <w:abstractNumId w:val="2"/>
  </w:num>
  <w:num w:numId="3" w16cid:durableId="775516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4221DA"/>
    <w:rsid w:val="005773F9"/>
    <w:rsid w:val="0058377F"/>
    <w:rsid w:val="00651793"/>
    <w:rsid w:val="00712455"/>
    <w:rsid w:val="0075661C"/>
    <w:rsid w:val="00846B7F"/>
    <w:rsid w:val="00852D40"/>
    <w:rsid w:val="00854545"/>
    <w:rsid w:val="00876507"/>
    <w:rsid w:val="008F0CDB"/>
    <w:rsid w:val="009C3165"/>
    <w:rsid w:val="00A946F0"/>
    <w:rsid w:val="00AF43E4"/>
    <w:rsid w:val="00B5774B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16901D6C"/>
    <w:rsid w:val="44967591"/>
    <w:rsid w:val="45231F92"/>
    <w:rsid w:val="50D0BABB"/>
    <w:rsid w:val="54087541"/>
    <w:rsid w:val="6C3849E0"/>
    <w:rsid w:val="747D1517"/>
    <w:rsid w:val="7BB789E9"/>
    <w:rsid w:val="7DF633BB"/>
    <w:rsid w:val="7ECF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16901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540</Words>
  <Characters>2976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24</cp:revision>
  <cp:lastPrinted>2025-03-19T13:44:00Z</cp:lastPrinted>
  <dcterms:created xsi:type="dcterms:W3CDTF">2025-03-13T19:57:00Z</dcterms:created>
  <dcterms:modified xsi:type="dcterms:W3CDTF">2025-03-23T17:57:00Z</dcterms:modified>
</cp:coreProperties>
</file>